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22C" w:rsidRPr="00F06149" w:rsidRDefault="0090622C" w:rsidP="005B7517">
      <w:pPr>
        <w:pStyle w:val="Heading1"/>
        <w:rPr>
          <w:rFonts w:eastAsia="Times New Roman"/>
          <w:lang w:val="sr-Latn-RS"/>
        </w:rPr>
      </w:pPr>
    </w:p>
    <w:p w:rsidR="0090622C" w:rsidRDefault="0090622C" w:rsidP="00FC2E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val="is-IS"/>
        </w:rPr>
      </w:pPr>
      <w:r>
        <w:rPr>
          <w:rFonts w:ascii="Arial" w:hAnsi="Arial" w:cs="Arial"/>
          <w:noProof/>
          <w:sz w:val="31"/>
          <w:szCs w:val="31"/>
        </w:rPr>
        <w:drawing>
          <wp:anchor distT="0" distB="0" distL="0" distR="0" simplePos="0" relativeHeight="251659264" behindDoc="0" locked="0" layoutInCell="1" allowOverlap="1" wp14:anchorId="73ABAEA5" wp14:editId="1C57D399">
            <wp:simplePos x="0" y="0"/>
            <wp:positionH relativeFrom="column">
              <wp:posOffset>-17145</wp:posOffset>
            </wp:positionH>
            <wp:positionV relativeFrom="paragraph">
              <wp:posOffset>349885</wp:posOffset>
            </wp:positionV>
            <wp:extent cx="6119495" cy="1522095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522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22C" w:rsidRDefault="0090622C" w:rsidP="00E76B5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is-IS"/>
        </w:rPr>
      </w:pPr>
    </w:p>
    <w:p w:rsidR="00600CD2" w:rsidRDefault="0071361F" w:rsidP="00FC2E03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  <w:lang w:val="is-IS"/>
        </w:rPr>
      </w:pPr>
      <w:r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>Maharišijeva svetlosna terapija dragi</w:t>
      </w:r>
    </w:p>
    <w:p w:rsidR="00016E22" w:rsidRPr="002B4AF4" w:rsidRDefault="0071361F" w:rsidP="00FC2E03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  <w:lang w:val="is-IS"/>
        </w:rPr>
      </w:pPr>
      <w:r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>m kamenjem je temeljan i delotvoran tretman, koji je već godina</w:t>
      </w:r>
      <w:r w:rsidR="00B35AF7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>ma</w:t>
      </w:r>
      <w:r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 u ponudi širom sveta kao jedan od tretmana Mahariši Ajur vede.</w:t>
      </w:r>
    </w:p>
    <w:p w:rsidR="0071361F" w:rsidRPr="00FC2E03" w:rsidRDefault="0071361F" w:rsidP="00FC2E03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  <w:lang w:val="is-IS"/>
        </w:rPr>
      </w:pPr>
      <w:r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Maharišijeva svetlosna terapija </w:t>
      </w:r>
      <w:r w:rsidR="00016E22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(MLG) </w:t>
      </w:r>
      <w:r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bazira se na drevnom ajurvedskom znanju o lekovitom uticaju dragog kamenja. Ova terapija </w:t>
      </w:r>
      <w:r w:rsidR="00E76B58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>deluje nežno hraneći i podstičući finije</w:t>
      </w:r>
      <w:r w:rsidR="0028119C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 aspekte </w:t>
      </w:r>
      <w:r w:rsidR="00E76B58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fiziologije i nervnih centara tela </w:t>
      </w:r>
      <w:r w:rsidR="00016E22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>a takođe i suptilnije nivoe</w:t>
      </w:r>
      <w:r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 duha i osećanja.</w:t>
      </w:r>
    </w:p>
    <w:p w:rsidR="00FC2E03" w:rsidRPr="00FC2E03" w:rsidRDefault="00FC2E03" w:rsidP="00FC2E03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  <w:lang w:val="is-IS"/>
        </w:rPr>
      </w:pPr>
    </w:p>
    <w:p w:rsidR="00FC2E03" w:rsidRPr="00FC2E03" w:rsidRDefault="00FC2E03" w:rsidP="008265D7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FC2E03">
        <w:rPr>
          <w:rFonts w:ascii="Times New Roman" w:hAnsi="Times New Roman" w:cs="Times New Roman"/>
          <w:b/>
          <w:bCs/>
          <w:noProof/>
          <w:color w:val="0070C0"/>
          <w:sz w:val="24"/>
          <w:szCs w:val="24"/>
        </w:rPr>
        <w:drawing>
          <wp:inline distT="0" distB="0" distL="0" distR="0" wp14:anchorId="3824DEDF" wp14:editId="7986D9EA">
            <wp:extent cx="4324350" cy="2129290"/>
            <wp:effectExtent l="0" t="0" r="0" b="4445"/>
            <wp:docPr id="2" name="Picture 2" descr="C:\Documents and Settings\Administrator\My Documents\My Pictures\TM\1176182_585813718126455_17441810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My Pictures\TM\1176182_585813718126455_1744181028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349" cy="212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40" w:rsidRDefault="00004575" w:rsidP="00FC2E03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  <w:lang w:val="is-IS"/>
        </w:rPr>
      </w:pPr>
      <w:r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>Tretman</w:t>
      </w:r>
      <w:r w:rsidR="00016E22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 kupa telo blagom, koherentnom svetlošću  koje prolazi kroz drago kamenje </w:t>
      </w:r>
    </w:p>
    <w:p w:rsidR="00016E22" w:rsidRPr="00FC2E03" w:rsidRDefault="00016E22" w:rsidP="00FC2E03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  <w:lang w:val="is-IS"/>
        </w:rPr>
      </w:pPr>
      <w:r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>kao što su dijamanti, smaragdi, rubini, plavi i žuti safiri, …</w:t>
      </w:r>
    </w:p>
    <w:p w:rsidR="0090622C" w:rsidRPr="00FC2E03" w:rsidRDefault="0090622C" w:rsidP="00FC2E03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  <w:lang w:val="is-IS"/>
        </w:rPr>
      </w:pPr>
      <w:r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Kada </w:t>
      </w:r>
      <w:r w:rsidR="00016E22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 </w:t>
      </w:r>
      <w:r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specijalan snop svetla </w:t>
      </w:r>
      <w:r w:rsidR="00D1331E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>prolazi kroz drago</w:t>
      </w:r>
      <w:r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 kamen</w:t>
      </w:r>
      <w:r w:rsidR="00D1331E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>je</w:t>
      </w:r>
      <w:r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 on pojačava sređen i balansiran uticaj </w:t>
      </w:r>
      <w:r w:rsidR="00D1331E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odredjenog </w:t>
      </w:r>
      <w:r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 dragog kamena </w:t>
      </w:r>
      <w:r w:rsidR="00D1331E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>što doprinosi</w:t>
      </w:r>
      <w:r w:rsidR="00016E22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 </w:t>
      </w:r>
      <w:r w:rsidR="008D02E0">
        <w:rPr>
          <w:rFonts w:ascii="Times New Roman" w:hAnsi="Times New Roman" w:cs="Times New Roman"/>
          <w:color w:val="0070C0"/>
          <w:sz w:val="24"/>
          <w:szCs w:val="24"/>
          <w:lang w:val="is-IS"/>
        </w:rPr>
        <w:t>pobolj</w:t>
      </w:r>
      <w:r w:rsidR="008D02E0" w:rsidRPr="008D02E0">
        <w:rPr>
          <w:rFonts w:ascii="Times New Roman" w:hAnsi="Times New Roman" w:cs="Times New Roman"/>
          <w:color w:val="0070C0"/>
          <w:sz w:val="24"/>
          <w:szCs w:val="24"/>
          <w:lang w:val="is-IS"/>
        </w:rPr>
        <w:t>š</w:t>
      </w:r>
      <w:r w:rsidR="008D02E0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anju </w:t>
      </w:r>
      <w:r w:rsidR="00016E22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>zdravl</w:t>
      </w:r>
      <w:r w:rsidR="008D02E0">
        <w:rPr>
          <w:rFonts w:ascii="Times New Roman" w:hAnsi="Times New Roman" w:cs="Times New Roman"/>
          <w:color w:val="0070C0"/>
          <w:sz w:val="24"/>
          <w:szCs w:val="24"/>
          <w:lang w:val="is-IS"/>
        </w:rPr>
        <w:t>ja</w:t>
      </w:r>
      <w:r w:rsidR="0028119C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 </w:t>
      </w:r>
      <w:r w:rsidR="008D02E0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 i blagostanja</w:t>
      </w:r>
      <w:r w:rsidR="00016E22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>.</w:t>
      </w:r>
    </w:p>
    <w:p w:rsidR="008D02E0" w:rsidRDefault="008D02E0" w:rsidP="00FC2E03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  <w:lang w:val="is-IS"/>
        </w:rPr>
      </w:pPr>
      <w:r w:rsidRPr="008D02E0">
        <w:rPr>
          <w:rFonts w:ascii="Times New Roman" w:hAnsi="Times New Roman" w:cs="Times New Roman"/>
          <w:i/>
          <w:color w:val="0070C0"/>
          <w:sz w:val="24"/>
          <w:szCs w:val="24"/>
          <w:lang w:val="is-IS"/>
        </w:rPr>
        <w:t>"</w:t>
      </w:r>
      <w:r w:rsidR="00691A51" w:rsidRPr="008D02E0">
        <w:rPr>
          <w:rFonts w:ascii="Times New Roman" w:hAnsi="Times New Roman" w:cs="Times New Roman"/>
          <w:i/>
          <w:color w:val="0070C0"/>
          <w:sz w:val="24"/>
          <w:szCs w:val="24"/>
          <w:lang w:val="is-IS"/>
        </w:rPr>
        <w:t>Tretmani transformišu um, telo i emocije u više prirodno stanje reda , snage i integriteta delujući kao katalizator za mehanizme samoizlečenja koji su već sadržani</w:t>
      </w:r>
      <w:r w:rsidRPr="008D02E0">
        <w:rPr>
          <w:rFonts w:ascii="Times New Roman" w:hAnsi="Times New Roman" w:cs="Times New Roman"/>
          <w:i/>
          <w:color w:val="0070C0"/>
          <w:sz w:val="24"/>
          <w:szCs w:val="24"/>
          <w:lang w:val="is-IS"/>
        </w:rPr>
        <w:t xml:space="preserve"> u svima</w:t>
      </w:r>
      <w:r w:rsidR="00691A51" w:rsidRPr="00691A51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", </w:t>
      </w:r>
    </w:p>
    <w:p w:rsidR="00D1331E" w:rsidRPr="00691A51" w:rsidRDefault="00691A51" w:rsidP="00FC2E03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  <w:lang w:val="is-IS"/>
        </w:rPr>
      </w:pPr>
      <w:r w:rsidRPr="00691A51">
        <w:rPr>
          <w:rFonts w:ascii="Times New Roman" w:hAnsi="Times New Roman" w:cs="Times New Roman"/>
          <w:color w:val="0070C0"/>
          <w:sz w:val="24"/>
          <w:szCs w:val="24"/>
          <w:lang w:val="is-IS"/>
        </w:rPr>
        <w:t>ka</w:t>
      </w:r>
      <w:r>
        <w:rPr>
          <w:rFonts w:ascii="Times New Roman" w:hAnsi="Times New Roman" w:cs="Times New Roman"/>
          <w:color w:val="0070C0"/>
          <w:sz w:val="24"/>
          <w:szCs w:val="24"/>
          <w:lang w:val="is-IS"/>
        </w:rPr>
        <w:t>že dr Kit Vegman , praktikant</w:t>
      </w:r>
      <w:r w:rsidRPr="00691A51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 MLG</w:t>
      </w:r>
      <w:r>
        <w:rPr>
          <w:rFonts w:ascii="Times New Roman" w:hAnsi="Times New Roman" w:cs="Times New Roman"/>
          <w:color w:val="0070C0"/>
          <w:sz w:val="24"/>
          <w:szCs w:val="24"/>
          <w:lang w:val="is-IS"/>
        </w:rPr>
        <w:t>-</w:t>
      </w:r>
      <w:r w:rsidR="008D02E0">
        <w:rPr>
          <w:rFonts w:ascii="Times New Roman" w:hAnsi="Times New Roman" w:cs="Times New Roman"/>
          <w:color w:val="0070C0"/>
          <w:sz w:val="24"/>
          <w:szCs w:val="24"/>
          <w:lang w:val="is-IS"/>
        </w:rPr>
        <w:t>j</w:t>
      </w:r>
      <w:r>
        <w:rPr>
          <w:rFonts w:ascii="Times New Roman" w:hAnsi="Times New Roman" w:cs="Times New Roman"/>
          <w:color w:val="0070C0"/>
          <w:sz w:val="24"/>
          <w:szCs w:val="24"/>
          <w:lang w:val="is-IS"/>
        </w:rPr>
        <w:t>a</w:t>
      </w:r>
      <w:r w:rsidRPr="00691A51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 u The Raj</w:t>
      </w:r>
    </w:p>
    <w:p w:rsidR="00691A51" w:rsidRPr="00FC2E03" w:rsidRDefault="00691A51" w:rsidP="00FC2E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is-IS"/>
        </w:rPr>
      </w:pPr>
    </w:p>
    <w:p w:rsidR="00016E22" w:rsidRPr="00FC2E03" w:rsidRDefault="008E2531" w:rsidP="00FC2E03">
      <w:pPr>
        <w:pStyle w:val="NoSpacing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</w:pPr>
      <w:r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 xml:space="preserve">             </w:t>
      </w:r>
      <w:r w:rsidR="00D1331E" w:rsidRPr="00FC2E03"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>Na taj nacin Maharišijeva svetlosna terapija dragim kamenjem:</w:t>
      </w:r>
    </w:p>
    <w:p w:rsidR="0090622C" w:rsidRPr="00FC2E03" w:rsidRDefault="00D1331E" w:rsidP="00FC2E03">
      <w:pPr>
        <w:pStyle w:val="NoSpacing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</w:pPr>
      <w:r w:rsidRPr="00FC2E03"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>Pomaze u smanjenju stresa</w:t>
      </w:r>
    </w:p>
    <w:p w:rsidR="0090622C" w:rsidRPr="00FC2E03" w:rsidRDefault="00FC2E03" w:rsidP="00FC2E03">
      <w:pPr>
        <w:pStyle w:val="NoSpacing"/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</w:pPr>
      <w:r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 xml:space="preserve">                                                      </w:t>
      </w:r>
      <w:r w:rsidR="00D1331E" w:rsidRPr="00FC2E03"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>Uspostavlja balans</w:t>
      </w:r>
    </w:p>
    <w:p w:rsidR="0090622C" w:rsidRPr="00FC2E03" w:rsidRDefault="00FC2E03" w:rsidP="00FC2E03">
      <w:pPr>
        <w:pStyle w:val="NoSpacing"/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</w:pPr>
      <w:r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 xml:space="preserve">                     </w:t>
      </w:r>
      <w:r w:rsidR="00AD5D40"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 xml:space="preserve">                               </w:t>
      </w:r>
      <w:r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 xml:space="preserve">  </w:t>
      </w:r>
      <w:r w:rsidR="00D1331E" w:rsidRPr="00FC2E03"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>Promoviše samoizlečenje</w:t>
      </w:r>
    </w:p>
    <w:p w:rsidR="00D1331E" w:rsidRPr="00FC2E03" w:rsidRDefault="00FC2E03" w:rsidP="00FC2E03">
      <w:pPr>
        <w:pStyle w:val="NoSpacing"/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</w:pPr>
      <w:r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 xml:space="preserve">                      </w:t>
      </w:r>
      <w:r w:rsidR="00AD5D40"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 xml:space="preserve">                               </w:t>
      </w:r>
      <w:r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 xml:space="preserve"> </w:t>
      </w:r>
      <w:r w:rsidR="00D1331E" w:rsidRPr="00FC2E03"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>Pruža olakšanje kod hroničnih poremećaja</w:t>
      </w:r>
    </w:p>
    <w:p w:rsidR="0090622C" w:rsidRPr="00FC2E03" w:rsidRDefault="00FC2E03" w:rsidP="00FC2E03">
      <w:pPr>
        <w:pStyle w:val="NoSpacing"/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</w:pPr>
      <w:r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 xml:space="preserve">                   </w:t>
      </w:r>
      <w:r w:rsidR="00AD5D40"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 xml:space="preserve">                               </w:t>
      </w:r>
      <w:r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 xml:space="preserve">    </w:t>
      </w:r>
      <w:r w:rsidRPr="00FC2E03">
        <w:rPr>
          <w:rFonts w:ascii="Times New Roman" w:hAnsi="Times New Roman" w:cs="Times New Roman"/>
          <w:color w:val="E36C0A" w:themeColor="accent6" w:themeShade="BF"/>
          <w:sz w:val="24"/>
          <w:szCs w:val="24"/>
          <w:lang w:val="is-IS"/>
        </w:rPr>
        <w:t>Je duboko opustajuca i prijatna</w:t>
      </w:r>
    </w:p>
    <w:p w:rsidR="00016E22" w:rsidRPr="008D02E0" w:rsidRDefault="00691A51" w:rsidP="008D02E0">
      <w:pPr>
        <w:pStyle w:val="NoSpacing"/>
        <w:rPr>
          <w:rFonts w:ascii="Times New Roman" w:hAnsi="Times New Roman" w:cs="Times New Roman"/>
          <w:sz w:val="24"/>
          <w:szCs w:val="24"/>
          <w:lang w:val="is-IS"/>
        </w:rPr>
      </w:pPr>
      <w:r w:rsidRPr="00691A51">
        <w:rPr>
          <w:rFonts w:ascii="Times New Roman" w:hAnsi="Times New Roman" w:cs="Times New Roman"/>
          <w:sz w:val="24"/>
          <w:szCs w:val="24"/>
          <w:lang w:val="is-IS"/>
        </w:rPr>
        <w:t xml:space="preserve">. </w:t>
      </w:r>
    </w:p>
    <w:p w:rsidR="00B35AF7" w:rsidRPr="00FC2E03" w:rsidRDefault="00B35AF7" w:rsidP="00FC2E03">
      <w:pPr>
        <w:pStyle w:val="NoSpacing"/>
        <w:jc w:val="center"/>
        <w:rPr>
          <w:rFonts w:ascii="Times New Roman" w:hAnsi="Times New Roman" w:cs="Times New Roman"/>
          <w:i/>
          <w:color w:val="0070C0"/>
          <w:sz w:val="24"/>
          <w:szCs w:val="24"/>
          <w:lang w:val="is-IS"/>
        </w:rPr>
      </w:pPr>
      <w:r w:rsidRPr="00FC2E03">
        <w:rPr>
          <w:rFonts w:ascii="Times New Roman" w:hAnsi="Times New Roman" w:cs="Times New Roman"/>
          <w:i/>
          <w:color w:val="0070C0"/>
          <w:sz w:val="24"/>
          <w:szCs w:val="24"/>
          <w:lang w:val="is-IS"/>
        </w:rPr>
        <w:t>Tretmani su neagresivni,duboko opuštajući i prijatni.</w:t>
      </w:r>
    </w:p>
    <w:p w:rsidR="008E2531" w:rsidRDefault="00B35AF7" w:rsidP="00FC2E03">
      <w:pPr>
        <w:pStyle w:val="NoSpacing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  <w:lang w:val="is-IS"/>
        </w:rPr>
      </w:pPr>
      <w:r w:rsidRPr="00FC2E03">
        <w:rPr>
          <w:rFonts w:ascii="Times New Roman" w:hAnsi="Times New Roman" w:cs="Times New Roman"/>
          <w:i/>
          <w:iCs/>
          <w:color w:val="0070C0"/>
          <w:sz w:val="24"/>
          <w:szCs w:val="24"/>
          <w:lang w:val="is-IS"/>
        </w:rPr>
        <w:t>Ovi tretmani</w:t>
      </w:r>
      <w:r w:rsidRPr="002B4AF4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 </w:t>
      </w:r>
      <w:r w:rsidRPr="00FC2E03">
        <w:rPr>
          <w:rFonts w:ascii="Times New Roman" w:hAnsi="Times New Roman" w:cs="Times New Roman"/>
          <w:i/>
          <w:iCs/>
          <w:color w:val="0070C0"/>
          <w:sz w:val="24"/>
          <w:szCs w:val="24"/>
          <w:lang w:val="is-IS"/>
        </w:rPr>
        <w:t xml:space="preserve">su ljudima širom sveta već doneli koristi u polju zdravlja, </w:t>
      </w:r>
    </w:p>
    <w:p w:rsidR="00B35AF7" w:rsidRPr="00FC2E03" w:rsidRDefault="00B35AF7" w:rsidP="00FC2E03">
      <w:pPr>
        <w:pStyle w:val="NoSpacing"/>
        <w:jc w:val="center"/>
        <w:rPr>
          <w:rFonts w:ascii="Times New Roman" w:hAnsi="Times New Roman" w:cs="Times New Roman"/>
          <w:color w:val="0070C0"/>
          <w:sz w:val="24"/>
          <w:szCs w:val="24"/>
          <w:lang w:val="is-IS"/>
        </w:rPr>
      </w:pPr>
      <w:r w:rsidRPr="00FC2E03">
        <w:rPr>
          <w:rFonts w:ascii="Times New Roman" w:hAnsi="Times New Roman" w:cs="Times New Roman"/>
          <w:i/>
          <w:iCs/>
          <w:color w:val="0070C0"/>
          <w:sz w:val="24"/>
          <w:szCs w:val="24"/>
          <w:lang w:val="is-IS"/>
        </w:rPr>
        <w:t>povišenja  energije i poboljšanja integracije duh-telo.</w:t>
      </w:r>
    </w:p>
    <w:p w:rsidR="008E2531" w:rsidRDefault="00B35AF7" w:rsidP="00FC2E03">
      <w:pPr>
        <w:pStyle w:val="NoSpacing"/>
        <w:jc w:val="center"/>
        <w:rPr>
          <w:rFonts w:ascii="Times New Roman" w:hAnsi="Times New Roman" w:cs="Times New Roman"/>
          <w:i/>
          <w:color w:val="0070C0"/>
          <w:sz w:val="24"/>
          <w:szCs w:val="24"/>
          <w:lang w:val="is-IS"/>
        </w:rPr>
      </w:pPr>
      <w:r w:rsidRPr="00FC2E03">
        <w:rPr>
          <w:rFonts w:ascii="Times New Roman" w:hAnsi="Times New Roman" w:cs="Times New Roman"/>
          <w:i/>
          <w:color w:val="0070C0"/>
          <w:sz w:val="24"/>
          <w:szCs w:val="24"/>
          <w:lang w:val="is-IS"/>
        </w:rPr>
        <w:t xml:space="preserve">Švajcarsko zdravstveno osiguranje svojim klijentima pokriva </w:t>
      </w:r>
    </w:p>
    <w:p w:rsidR="005A04CC" w:rsidRPr="00FC2E03" w:rsidRDefault="005A04CC" w:rsidP="005A04CC">
      <w:pPr>
        <w:pStyle w:val="NoSpacing"/>
        <w:jc w:val="center"/>
        <w:rPr>
          <w:rFonts w:ascii="Times New Roman" w:hAnsi="Times New Roman" w:cs="Times New Roman"/>
          <w:i/>
          <w:color w:val="0070C0"/>
          <w:sz w:val="24"/>
          <w:szCs w:val="24"/>
          <w:lang w:val="is-IS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  <w:lang w:val="is-IS"/>
        </w:rPr>
        <w:t xml:space="preserve">troškove tretmana MGL </w:t>
      </w:r>
      <w:r w:rsidRPr="00FC2E03">
        <w:rPr>
          <w:rFonts w:ascii="Times New Roman" w:hAnsi="Times New Roman" w:cs="Times New Roman"/>
          <w:i/>
          <w:color w:val="0070C0"/>
          <w:sz w:val="24"/>
          <w:szCs w:val="24"/>
          <w:lang w:val="is-IS"/>
        </w:rPr>
        <w:t>(do 80%)</w:t>
      </w:r>
    </w:p>
    <w:p w:rsidR="005A04CC" w:rsidRDefault="005A04CC" w:rsidP="005A04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Redovna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="0041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D65"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MLG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Srbiji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evra</w:t>
      </w:r>
      <w:proofErr w:type="spellEnd"/>
    </w:p>
    <w:p w:rsidR="005A04CC" w:rsidRDefault="0029238A" w:rsidP="005A04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priliku</w:t>
      </w:r>
      <w:proofErr w:type="spellEnd"/>
      <w:r w:rsidR="0085243E">
        <w:rPr>
          <w:rFonts w:ascii="Times New Roman" w:hAnsi="Times New Roman" w:cs="Times New Roman"/>
          <w:sz w:val="24"/>
          <w:szCs w:val="24"/>
        </w:rPr>
        <w:t xml:space="preserve"> od </w:t>
      </w:r>
      <w:r w:rsidR="002965FA">
        <w:rPr>
          <w:rFonts w:ascii="Times New Roman" w:hAnsi="Times New Roman" w:cs="Times New Roman"/>
          <w:sz w:val="24"/>
          <w:szCs w:val="24"/>
        </w:rPr>
        <w:t>1-</w:t>
      </w:r>
      <w:proofErr w:type="gramStart"/>
      <w:r w:rsidR="002965FA">
        <w:rPr>
          <w:rFonts w:ascii="Times New Roman" w:hAnsi="Times New Roman" w:cs="Times New Roman"/>
          <w:sz w:val="24"/>
          <w:szCs w:val="24"/>
        </w:rPr>
        <w:t>11</w:t>
      </w:r>
      <w:r w:rsidR="0085243E">
        <w:rPr>
          <w:rFonts w:ascii="Times New Roman" w:hAnsi="Times New Roman" w:cs="Times New Roman"/>
          <w:sz w:val="24"/>
          <w:szCs w:val="24"/>
        </w:rPr>
        <w:t>.jula</w:t>
      </w:r>
      <w:proofErr w:type="gramEnd"/>
      <w:r w:rsidR="0085243E">
        <w:rPr>
          <w:rFonts w:ascii="Times New Roman" w:hAnsi="Times New Roman" w:cs="Times New Roman"/>
          <w:sz w:val="24"/>
          <w:szCs w:val="24"/>
        </w:rPr>
        <w:t xml:space="preserve"> 202</w:t>
      </w:r>
      <w:r w:rsidR="002965FA">
        <w:rPr>
          <w:rFonts w:ascii="Times New Roman" w:hAnsi="Times New Roman" w:cs="Times New Roman"/>
          <w:sz w:val="24"/>
          <w:szCs w:val="24"/>
        </w:rPr>
        <w:t>6</w:t>
      </w:r>
      <w:r w:rsidR="0085243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4CC">
        <w:rPr>
          <w:rFonts w:ascii="Times New Roman" w:hAnsi="Times New Roman" w:cs="Times New Roman"/>
          <w:sz w:val="24"/>
          <w:szCs w:val="24"/>
        </w:rPr>
        <w:t xml:space="preserve">MLG </w:t>
      </w:r>
      <w:proofErr w:type="spellStart"/>
      <w:r w:rsidR="005A04CC">
        <w:rPr>
          <w:rFonts w:ascii="Times New Roman" w:hAnsi="Times New Roman" w:cs="Times New Roman"/>
          <w:sz w:val="24"/>
          <w:szCs w:val="24"/>
        </w:rPr>
        <w:t>tretmani</w:t>
      </w:r>
      <w:proofErr w:type="spellEnd"/>
      <w:r w:rsidR="005A04C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A04CC">
        <w:rPr>
          <w:rFonts w:ascii="Times New Roman" w:hAnsi="Times New Roman" w:cs="Times New Roman"/>
          <w:sz w:val="24"/>
          <w:szCs w:val="24"/>
        </w:rPr>
        <w:t>učesnike</w:t>
      </w:r>
      <w:proofErr w:type="spellEnd"/>
      <w:r w:rsidR="005A04CC">
        <w:rPr>
          <w:rFonts w:ascii="Times New Roman" w:hAnsi="Times New Roman" w:cs="Times New Roman"/>
          <w:sz w:val="24"/>
          <w:szCs w:val="24"/>
        </w:rPr>
        <w:t xml:space="preserve"> WPA </w:t>
      </w:r>
      <w:proofErr w:type="spellStart"/>
      <w:r w:rsidR="005A04C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A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4CC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v</w:t>
      </w:r>
      <w:r w:rsidR="005A04CC">
        <w:rPr>
          <w:rFonts w:ascii="Times New Roman" w:hAnsi="Times New Roman" w:cs="Times New Roman"/>
          <w:sz w:val="24"/>
          <w:szCs w:val="24"/>
        </w:rPr>
        <w:t>čibarama</w:t>
      </w:r>
      <w:proofErr w:type="spellEnd"/>
      <w:r w:rsidR="005A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A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4CC">
        <w:rPr>
          <w:rFonts w:ascii="Times New Roman" w:hAnsi="Times New Roman" w:cs="Times New Roman"/>
          <w:sz w:val="24"/>
          <w:szCs w:val="24"/>
        </w:rPr>
        <w:t>izuzetnim</w:t>
      </w:r>
      <w:proofErr w:type="spellEnd"/>
      <w:r w:rsidR="005A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4CC">
        <w:rPr>
          <w:rFonts w:ascii="Times New Roman" w:hAnsi="Times New Roman" w:cs="Times New Roman"/>
          <w:sz w:val="24"/>
          <w:szCs w:val="24"/>
        </w:rPr>
        <w:t>popustom</w:t>
      </w:r>
      <w:proofErr w:type="spellEnd"/>
      <w:r w:rsidR="005A04CC">
        <w:rPr>
          <w:rFonts w:ascii="Times New Roman" w:hAnsi="Times New Roman" w:cs="Times New Roman"/>
          <w:sz w:val="24"/>
          <w:szCs w:val="24"/>
        </w:rPr>
        <w:t>:</w:t>
      </w:r>
    </w:p>
    <w:p w:rsidR="005A04CC" w:rsidRPr="00FC2E03" w:rsidRDefault="005A04CC" w:rsidP="005A04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1361F" w:rsidRPr="00FC2E03" w:rsidRDefault="00B35AF7" w:rsidP="00FC2E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C2E03">
        <w:rPr>
          <w:rFonts w:ascii="Times New Roman" w:hAnsi="Times New Roman" w:cs="Times New Roman"/>
          <w:color w:val="E46C0A"/>
          <w:sz w:val="24"/>
          <w:szCs w:val="24"/>
          <w:lang w:val="is-IS"/>
        </w:rPr>
        <w:t xml:space="preserve">Jedan tretman </w:t>
      </w:r>
      <w:r w:rsidR="0071361F" w:rsidRPr="00FC2E03">
        <w:rPr>
          <w:rFonts w:ascii="Times New Roman" w:hAnsi="Times New Roman" w:cs="Times New Roman"/>
          <w:color w:val="E46C0A"/>
          <w:sz w:val="24"/>
          <w:szCs w:val="24"/>
          <w:lang w:val="is-IS"/>
        </w:rPr>
        <w:t xml:space="preserve"> </w:t>
      </w:r>
      <w:r w:rsidR="000F0317">
        <w:rPr>
          <w:rFonts w:ascii="Times New Roman" w:hAnsi="Times New Roman" w:cs="Times New Roman"/>
          <w:color w:val="E46C0A"/>
          <w:sz w:val="24"/>
          <w:szCs w:val="24"/>
          <w:lang w:val="is-IS"/>
        </w:rPr>
        <w:t>60</w:t>
      </w:r>
      <w:r w:rsidRPr="00FC2E03">
        <w:rPr>
          <w:rFonts w:ascii="Times New Roman" w:hAnsi="Times New Roman" w:cs="Times New Roman"/>
          <w:color w:val="E46C0A"/>
          <w:sz w:val="24"/>
          <w:szCs w:val="24"/>
          <w:lang w:val="is-IS"/>
        </w:rPr>
        <w:t xml:space="preserve"> evra</w:t>
      </w:r>
    </w:p>
    <w:p w:rsidR="00B35AF7" w:rsidRPr="00FC2E03" w:rsidRDefault="008265D7" w:rsidP="00FC2E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E46C0A"/>
          <w:sz w:val="24"/>
          <w:szCs w:val="24"/>
          <w:lang w:val="is-IS"/>
        </w:rPr>
        <w:t xml:space="preserve">Dva  tretmana  </w:t>
      </w:r>
      <w:r w:rsidR="000F0317">
        <w:rPr>
          <w:rFonts w:ascii="Times New Roman" w:hAnsi="Times New Roman" w:cs="Times New Roman"/>
          <w:color w:val="E46C0A"/>
          <w:sz w:val="24"/>
          <w:szCs w:val="24"/>
          <w:lang w:val="is-IS"/>
        </w:rPr>
        <w:t>100</w:t>
      </w:r>
      <w:r w:rsidR="00B35AF7" w:rsidRPr="00FC2E03">
        <w:rPr>
          <w:rFonts w:ascii="Times New Roman" w:hAnsi="Times New Roman" w:cs="Times New Roman"/>
          <w:color w:val="E46C0A"/>
          <w:sz w:val="24"/>
          <w:szCs w:val="24"/>
          <w:lang w:val="is-IS"/>
        </w:rPr>
        <w:t xml:space="preserve"> evra</w:t>
      </w:r>
    </w:p>
    <w:p w:rsidR="008265D7" w:rsidRPr="0085243E" w:rsidRDefault="008265D7" w:rsidP="0085243E">
      <w:pPr>
        <w:pStyle w:val="NoSpacing"/>
        <w:jc w:val="center"/>
        <w:rPr>
          <w:rFonts w:ascii="Times New Roman" w:hAnsi="Times New Roman" w:cs="Times New Roman"/>
          <w:color w:val="E46C0A"/>
          <w:sz w:val="24"/>
          <w:szCs w:val="24"/>
          <w:lang w:val="is-IS"/>
        </w:rPr>
      </w:pPr>
      <w:r>
        <w:rPr>
          <w:rFonts w:ascii="Times New Roman" w:hAnsi="Times New Roman" w:cs="Times New Roman"/>
          <w:color w:val="E46C0A"/>
          <w:sz w:val="24"/>
          <w:szCs w:val="24"/>
          <w:lang w:val="is-IS"/>
        </w:rPr>
        <w:t>Tri  tretmana  12</w:t>
      </w:r>
      <w:r w:rsidR="00FC446C">
        <w:rPr>
          <w:rFonts w:ascii="Times New Roman" w:hAnsi="Times New Roman" w:cs="Times New Roman"/>
          <w:color w:val="E46C0A"/>
          <w:sz w:val="24"/>
          <w:szCs w:val="24"/>
          <w:lang w:val="is-IS"/>
        </w:rPr>
        <w:t>0</w:t>
      </w:r>
      <w:r w:rsidR="00B35AF7" w:rsidRPr="00FC2E03">
        <w:rPr>
          <w:rFonts w:ascii="Times New Roman" w:hAnsi="Times New Roman" w:cs="Times New Roman"/>
          <w:color w:val="E46C0A"/>
          <w:sz w:val="24"/>
          <w:szCs w:val="24"/>
          <w:lang w:val="is-IS"/>
        </w:rPr>
        <w:t xml:space="preserve"> evra</w:t>
      </w:r>
    </w:p>
    <w:p w:rsidR="0071361F" w:rsidRDefault="00FC2E03" w:rsidP="00FC2E03">
      <w:pPr>
        <w:pStyle w:val="NoSpacing"/>
        <w:jc w:val="center"/>
        <w:rPr>
          <w:rFonts w:ascii="Times New Roman" w:hAnsi="Times New Roman" w:cs="Times New Roman"/>
          <w:i/>
          <w:iCs/>
          <w:color w:val="E46C0A"/>
          <w:sz w:val="24"/>
          <w:szCs w:val="24"/>
          <w:lang w:val="is-IS"/>
        </w:rPr>
      </w:pPr>
      <w:r w:rsidRPr="00FC2E03">
        <w:rPr>
          <w:rFonts w:ascii="Times New Roman" w:hAnsi="Times New Roman" w:cs="Times New Roman"/>
          <w:i/>
          <w:iCs/>
          <w:color w:val="E46C0A"/>
          <w:sz w:val="24"/>
          <w:szCs w:val="24"/>
          <w:lang w:val="is-IS"/>
        </w:rPr>
        <w:lastRenderedPageBreak/>
        <w:t>(Tretman traje</w:t>
      </w:r>
      <w:r w:rsidR="0071361F" w:rsidRPr="00FC2E03">
        <w:rPr>
          <w:rFonts w:ascii="Times New Roman" w:hAnsi="Times New Roman" w:cs="Times New Roman"/>
          <w:i/>
          <w:iCs/>
          <w:color w:val="E46C0A"/>
          <w:sz w:val="24"/>
          <w:szCs w:val="24"/>
          <w:lang w:val="is-IS"/>
        </w:rPr>
        <w:t> </w:t>
      </w:r>
      <w:r w:rsidRPr="00FC2E03">
        <w:rPr>
          <w:rFonts w:ascii="Times New Roman" w:hAnsi="Times New Roman" w:cs="Times New Roman"/>
          <w:i/>
          <w:iCs/>
          <w:color w:val="E46C0A"/>
          <w:sz w:val="24"/>
          <w:szCs w:val="24"/>
          <w:lang w:val="is-IS"/>
        </w:rPr>
        <w:t>75</w:t>
      </w:r>
      <w:r w:rsidR="0071361F" w:rsidRPr="00FC2E03">
        <w:rPr>
          <w:rFonts w:ascii="Times New Roman" w:hAnsi="Times New Roman" w:cs="Times New Roman"/>
          <w:i/>
          <w:iCs/>
          <w:color w:val="E46C0A"/>
          <w:sz w:val="24"/>
          <w:szCs w:val="24"/>
          <w:lang w:val="is-IS"/>
        </w:rPr>
        <w:t xml:space="preserve"> mín.</w:t>
      </w:r>
      <w:r w:rsidRPr="00FC2E03">
        <w:rPr>
          <w:rFonts w:ascii="Times New Roman" w:hAnsi="Times New Roman" w:cs="Times New Roman"/>
          <w:i/>
          <w:iCs/>
          <w:color w:val="E46C0A"/>
          <w:sz w:val="24"/>
          <w:szCs w:val="24"/>
          <w:lang w:val="is-IS"/>
        </w:rPr>
        <w:t>)</w:t>
      </w:r>
    </w:p>
    <w:p w:rsidR="0071361F" w:rsidRPr="00FC2E03" w:rsidRDefault="0071361F" w:rsidP="00FC2E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1361F" w:rsidRPr="00FC2E03" w:rsidRDefault="00B35AF7" w:rsidP="00FC2E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Vise </w:t>
      </w:r>
      <w:r w:rsidRPr="00F4089D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informacija </w:t>
      </w:r>
      <w:r w:rsidR="00833FC6" w:rsidRPr="00F4089D">
        <w:rPr>
          <w:rFonts w:ascii="Times New Roman" w:hAnsi="Times New Roman" w:cs="Times New Roman"/>
          <w:color w:val="0070C0"/>
          <w:sz w:val="24"/>
          <w:szCs w:val="24"/>
          <w:lang w:val="is-IS"/>
        </w:rPr>
        <w:t>o tretmanu</w:t>
      </w:r>
      <w:r w:rsidR="00833FC6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 </w:t>
      </w:r>
      <w:r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>na:</w:t>
      </w:r>
      <w:r w:rsidR="0071361F" w:rsidRPr="00FC2E03">
        <w:rPr>
          <w:rFonts w:ascii="Times New Roman" w:hAnsi="Times New Roman" w:cs="Times New Roman"/>
          <w:color w:val="0070C0"/>
          <w:sz w:val="24"/>
          <w:szCs w:val="24"/>
          <w:lang w:val="is-IS"/>
        </w:rPr>
        <w:t> </w:t>
      </w:r>
      <w:hyperlink r:id="rId7" w:tooltip="http://issue7.tmmagazine.org/mlg-healing-with-gems.html" w:history="1">
        <w:r w:rsidR="0071361F" w:rsidRPr="00FC2E03">
          <w:rPr>
            <w:rFonts w:ascii="Times New Roman" w:hAnsi="Times New Roman" w:cs="Times New Roman"/>
            <w:color w:val="3333FF"/>
            <w:sz w:val="24"/>
            <w:szCs w:val="24"/>
            <w:u w:val="single"/>
            <w:lang w:val="is-IS"/>
          </w:rPr>
          <w:t>http://issue7.tmmagazine.org/mlg-healing-with-gems.html</w:t>
        </w:r>
      </w:hyperlink>
    </w:p>
    <w:p w:rsidR="007F1442" w:rsidRPr="008D02E0" w:rsidRDefault="00F4089D" w:rsidP="00F408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4089D">
        <w:rPr>
          <w:rFonts w:ascii="Times New Roman" w:hAnsi="Times New Roman" w:cs="Times New Roman"/>
          <w:color w:val="0070C0"/>
          <w:sz w:val="24"/>
          <w:szCs w:val="24"/>
          <w:lang w:val="is-IS"/>
        </w:rPr>
        <w:t>P</w:t>
      </w:r>
      <w:bookmarkStart w:id="0" w:name="_GoBack"/>
      <w:bookmarkEnd w:id="0"/>
      <w:r w:rsidRPr="00F4089D">
        <w:rPr>
          <w:rFonts w:ascii="Times New Roman" w:hAnsi="Times New Roman" w:cs="Times New Roman"/>
          <w:color w:val="0070C0"/>
          <w:sz w:val="24"/>
          <w:szCs w:val="24"/>
          <w:lang w:val="is-IS"/>
        </w:rPr>
        <w:t xml:space="preserve">rijave za tretman na </w:t>
      </w:r>
      <w:hyperlink r:id="rId8" w:history="1">
        <w:r w:rsidRPr="00B64BDA">
          <w:rPr>
            <w:rStyle w:val="Hyperlink"/>
            <w:rFonts w:ascii="Times New Roman" w:hAnsi="Times New Roman" w:cs="Times New Roman"/>
            <w:sz w:val="24"/>
            <w:szCs w:val="24"/>
            <w:lang w:val="is-IS"/>
          </w:rPr>
          <w:t>ivanka@internet.is</w:t>
        </w:r>
      </w:hyperlink>
      <w:r w:rsidR="002B4AF4">
        <w:rPr>
          <w:rStyle w:val="Hyperlink"/>
          <w:rFonts w:ascii="Times New Roman" w:hAnsi="Times New Roman" w:cs="Times New Roman"/>
          <w:sz w:val="24"/>
          <w:szCs w:val="24"/>
          <w:lang w:val="is-IS"/>
        </w:rPr>
        <w:t xml:space="preserve"> i milija@maharishi.rs</w:t>
      </w:r>
    </w:p>
    <w:sectPr w:rsidR="007F1442" w:rsidRPr="008D02E0" w:rsidSect="00FC2E0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B3336"/>
    <w:multiLevelType w:val="hybridMultilevel"/>
    <w:tmpl w:val="24C62F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1F"/>
    <w:rsid w:val="00004575"/>
    <w:rsid w:val="00016E22"/>
    <w:rsid w:val="000F0317"/>
    <w:rsid w:val="00182E0C"/>
    <w:rsid w:val="0028119C"/>
    <w:rsid w:val="0029238A"/>
    <w:rsid w:val="002965FA"/>
    <w:rsid w:val="002B4AF4"/>
    <w:rsid w:val="00414D65"/>
    <w:rsid w:val="004F4303"/>
    <w:rsid w:val="005A04CC"/>
    <w:rsid w:val="005B7517"/>
    <w:rsid w:val="00600CD2"/>
    <w:rsid w:val="00673FAC"/>
    <w:rsid w:val="00691A51"/>
    <w:rsid w:val="006B5176"/>
    <w:rsid w:val="0071361F"/>
    <w:rsid w:val="007439C3"/>
    <w:rsid w:val="007F1442"/>
    <w:rsid w:val="008265D7"/>
    <w:rsid w:val="00833FC6"/>
    <w:rsid w:val="0085243E"/>
    <w:rsid w:val="008D02E0"/>
    <w:rsid w:val="008D4FF5"/>
    <w:rsid w:val="008E2531"/>
    <w:rsid w:val="0090622C"/>
    <w:rsid w:val="009C23DE"/>
    <w:rsid w:val="00AC5A6C"/>
    <w:rsid w:val="00AD5D40"/>
    <w:rsid w:val="00B35AF7"/>
    <w:rsid w:val="00C83968"/>
    <w:rsid w:val="00CD17A7"/>
    <w:rsid w:val="00D1331E"/>
    <w:rsid w:val="00DA2F7A"/>
    <w:rsid w:val="00E76B58"/>
    <w:rsid w:val="00F06149"/>
    <w:rsid w:val="00F4089D"/>
    <w:rsid w:val="00FC2E03"/>
    <w:rsid w:val="00F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338E"/>
  <w15:docId w15:val="{BE5773D0-522F-43EF-971B-63CD1557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5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E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2E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089D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4089D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5B75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0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2539">
          <w:marLeft w:val="0"/>
          <w:marRight w:val="0"/>
          <w:marTop w:val="1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2905">
                      <w:marLeft w:val="150"/>
                      <w:marRight w:val="24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1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5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4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45252">
                                          <w:marLeft w:val="150"/>
                                          <w:marRight w:val="150"/>
                                          <w:marTop w:val="75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9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41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60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22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540653"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42879">
                                                                  <w:marLeft w:val="150"/>
                                                                  <w:marRight w:val="150"/>
                                                                  <w:marTop w:val="7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8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800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599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243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763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564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036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611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0131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770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185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770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5546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0800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8926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23025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6378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06183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78441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1970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07331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54979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221692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6647703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4731964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094546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4885923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141463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81387543">
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96233822">
                        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5831322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8093336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545240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4640876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4316903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674246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1081527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3554256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6248461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5915180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6365746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0157754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9696102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5293942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7057294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93521219">
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85895822">
                                                                            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1540686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1273876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41466096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0936716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7280124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37064462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71777882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729115906">
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71457559">
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777560129">
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534928186">
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143812055">
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900941908">
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08969397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70304854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20802655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32239143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23898041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658494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07049830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18987915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50951617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53689003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1905124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23504644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38648894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47189835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ka@internet.i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sue7.tmmagazine.org/mlg-healing-with-gem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pc</cp:lastModifiedBy>
  <cp:revision>3</cp:revision>
  <dcterms:created xsi:type="dcterms:W3CDTF">2026-06-03T14:05:00Z</dcterms:created>
  <dcterms:modified xsi:type="dcterms:W3CDTF">2026-06-05T19:07:00Z</dcterms:modified>
</cp:coreProperties>
</file>